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C6" w:rsidRPr="00E92701" w:rsidRDefault="004E56C6" w:rsidP="00E92701">
      <w:pPr>
        <w:pStyle w:val="3"/>
        <w:tabs>
          <w:tab w:val="left" w:pos="5800"/>
        </w:tabs>
        <w:spacing w:line="240" w:lineRule="auto"/>
        <w:jc w:val="center"/>
        <w:rPr>
          <w:rStyle w:val="a5"/>
          <w:rFonts w:ascii="Verdana" w:hAnsi="Verdana"/>
          <w:b/>
          <w:bCs/>
          <w:color w:val="0C231A"/>
          <w:sz w:val="23"/>
          <w:szCs w:val="23"/>
        </w:rPr>
      </w:pP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>20</w:t>
      </w:r>
      <w:r w:rsidR="003D4ED4">
        <w:rPr>
          <w:rStyle w:val="a5"/>
          <w:rFonts w:ascii="Verdana" w:hAnsi="Verdana"/>
          <w:b/>
          <w:bCs/>
          <w:color w:val="0C231A"/>
          <w:sz w:val="23"/>
          <w:szCs w:val="23"/>
        </w:rPr>
        <w:t>2</w:t>
      </w:r>
      <w:r w:rsidR="004F3841">
        <w:rPr>
          <w:rStyle w:val="a5"/>
          <w:rFonts w:ascii="Verdana" w:hAnsi="Verdana"/>
          <w:b/>
          <w:bCs/>
          <w:color w:val="0C231A"/>
          <w:sz w:val="23"/>
          <w:szCs w:val="23"/>
        </w:rPr>
        <w:t>2</w:t>
      </w:r>
      <w:bookmarkStart w:id="0" w:name="_GoBack"/>
      <w:bookmarkEnd w:id="0"/>
    </w:p>
    <w:p w:rsidR="00E92701" w:rsidRDefault="004E56C6" w:rsidP="00E92701">
      <w:pPr>
        <w:pStyle w:val="3"/>
        <w:spacing w:line="240" w:lineRule="auto"/>
        <w:jc w:val="center"/>
        <w:rPr>
          <w:rStyle w:val="a5"/>
          <w:rFonts w:ascii="Verdana" w:hAnsi="Verdana"/>
          <w:b/>
          <w:bCs/>
          <w:color w:val="0C231A"/>
          <w:sz w:val="23"/>
          <w:szCs w:val="23"/>
        </w:rPr>
      </w:pP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>ΠΙΝΑΚΑΣ Α.</w:t>
      </w:r>
      <w:r>
        <w:rPr>
          <w:rFonts w:ascii="Verdana" w:hAnsi="Verdana"/>
          <w:color w:val="0C231A"/>
          <w:sz w:val="23"/>
          <w:szCs w:val="23"/>
        </w:rPr>
        <w:br/>
      </w:r>
      <w:r w:rsidR="00E92701">
        <w:rPr>
          <w:rStyle w:val="a5"/>
          <w:rFonts w:ascii="Verdana" w:hAnsi="Verdana"/>
          <w:b/>
          <w:bCs/>
          <w:color w:val="0C231A"/>
          <w:sz w:val="23"/>
          <w:szCs w:val="23"/>
        </w:rPr>
        <w:t xml:space="preserve">ΠΩΣ ΥΠΟΛΟΓΙΖΕΤΑΙ Η ΜΟΡΙΟΔΟΤΗΣΗ ΣΤΙΣ </w:t>
      </w: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>ΑΠΟΣΠΑΣΕΙΣ</w:t>
      </w:r>
      <w:r w:rsidR="00E92701">
        <w:rPr>
          <w:rStyle w:val="a5"/>
          <w:rFonts w:ascii="Verdana" w:hAnsi="Verdana"/>
          <w:b/>
          <w:bCs/>
          <w:color w:val="0C231A"/>
          <w:sz w:val="23"/>
          <w:szCs w:val="23"/>
        </w:rPr>
        <w:t xml:space="preserve"> ΕΝΤΟΣ ΠΥΣΔΕ</w:t>
      </w:r>
    </w:p>
    <w:p w:rsidR="004E56C6" w:rsidRDefault="00E92701" w:rsidP="00E92701">
      <w:pPr>
        <w:pStyle w:val="3"/>
        <w:spacing w:line="240" w:lineRule="auto"/>
        <w:jc w:val="center"/>
        <w:rPr>
          <w:rFonts w:ascii="Verdana" w:hAnsi="Verdana"/>
          <w:color w:val="0C231A"/>
          <w:sz w:val="23"/>
          <w:szCs w:val="23"/>
        </w:rPr>
      </w:pP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>(</w:t>
      </w:r>
      <w:r w:rsidR="004E56C6">
        <w:rPr>
          <w:rStyle w:val="a5"/>
          <w:rFonts w:ascii="Verdana" w:hAnsi="Verdana"/>
          <w:b/>
          <w:bCs/>
          <w:color w:val="0C231A"/>
          <w:sz w:val="23"/>
          <w:szCs w:val="23"/>
        </w:rPr>
        <w:t xml:space="preserve"> </w:t>
      </w: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 xml:space="preserve">ΜΟΡΙΟΔΟΤΟΥΜΕΝΑ </w:t>
      </w:r>
      <w:r w:rsidR="004E56C6">
        <w:rPr>
          <w:rStyle w:val="a5"/>
          <w:rFonts w:ascii="Verdana" w:hAnsi="Verdana"/>
          <w:b/>
          <w:bCs/>
          <w:color w:val="0C231A"/>
          <w:sz w:val="23"/>
          <w:szCs w:val="23"/>
        </w:rPr>
        <w:t>ΚΡΙΤΗΡΙΑ</w:t>
      </w:r>
      <w:r>
        <w:rPr>
          <w:rStyle w:val="a5"/>
          <w:rFonts w:ascii="Verdana" w:hAnsi="Verdana"/>
          <w:b/>
          <w:bCs/>
          <w:color w:val="0C231A"/>
          <w:sz w:val="23"/>
          <w:szCs w:val="23"/>
        </w:rPr>
        <w:t xml:space="preserve">)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6255"/>
        <w:gridCol w:w="2208"/>
      </w:tblGrid>
      <w:tr w:rsidR="004E56C6" w:rsidRPr="00C672A5" w:rsidTr="00AD26B6">
        <w:trPr>
          <w:trHeight w:val="750"/>
          <w:tblHeader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"/>
              <w:jc w:val="center"/>
              <w:rPr>
                <w:rFonts w:ascii="Verdana" w:hAnsi="Verdana"/>
                <w:b/>
                <w:bCs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bCs/>
                <w:color w:val="0C231A"/>
                <w:sz w:val="16"/>
                <w:szCs w:val="16"/>
              </w:rPr>
              <w:t>ΚΡΙΤΗΡΙΑ ΑΠΟΣΠΑΣΕΩΝ ΜΕ ΜΟΡΙΟΔΟΤΗΣΗ</w:t>
            </w:r>
            <w:r w:rsidRPr="00C672A5">
              <w:rPr>
                <w:rFonts w:ascii="Verdana" w:hAnsi="Verdana"/>
                <w:b/>
                <w:bCs/>
                <w:color w:val="0C231A"/>
                <w:sz w:val="16"/>
                <w:szCs w:val="16"/>
              </w:rPr>
              <w:br/>
              <w:t xml:space="preserve"> ΕΝΤΟΣ ΠΥΣΔΕ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"/>
              <w:jc w:val="center"/>
              <w:rPr>
                <w:rFonts w:ascii="Verdana" w:hAnsi="Verdana"/>
                <w:b/>
                <w:bCs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bCs/>
                <w:color w:val="0C231A"/>
                <w:sz w:val="16"/>
                <w:szCs w:val="16"/>
              </w:rPr>
              <w:t>ΜΟΝΑΔΕΣ ΜΕΤΑΘΕΣΗΣ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1) η συνολική υπηρεσία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numPr>
                <w:ilvl w:val="0"/>
                <w:numId w:val="3"/>
              </w:numPr>
              <w:tabs>
                <w:tab w:val="clear" w:pos="820"/>
                <w:tab w:val="num" w:pos="299"/>
              </w:tabs>
              <w:ind w:left="355" w:hanging="25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 xml:space="preserve">μία (1) για κάθε έτος υπηρεσίας από 1 έως και 10 έτη υπηρεσίας </w:t>
            </w:r>
          </w:p>
          <w:p w:rsidR="004E56C6" w:rsidRPr="00C672A5" w:rsidRDefault="004E56C6" w:rsidP="00AD26B6">
            <w:pPr>
              <w:pStyle w:val="Web6"/>
              <w:numPr>
                <w:ilvl w:val="0"/>
                <w:numId w:val="3"/>
              </w:numPr>
              <w:tabs>
                <w:tab w:val="clear" w:pos="820"/>
                <w:tab w:val="num" w:pos="299"/>
              </w:tabs>
              <w:ind w:left="355" w:hanging="25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1,5 για κάθε έτος από 10 έτη και άνω έως και 20 έτη</w:t>
            </w:r>
          </w:p>
          <w:p w:rsidR="004E56C6" w:rsidRPr="00C672A5" w:rsidRDefault="004E56C6" w:rsidP="00AD26B6">
            <w:pPr>
              <w:pStyle w:val="Web6"/>
              <w:numPr>
                <w:ilvl w:val="0"/>
                <w:numId w:val="3"/>
              </w:numPr>
              <w:tabs>
                <w:tab w:val="clear" w:pos="820"/>
                <w:tab w:val="num" w:pos="299"/>
              </w:tabs>
              <w:ind w:left="355" w:hanging="25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δύο (2) για κάθε έτος υπηρεσίας από 20 έτη και άνω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2) η συνυπηρέτηση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δέκα (10)</w:t>
            </w:r>
          </w:p>
        </w:tc>
      </w:tr>
      <w:tr w:rsidR="004E56C6" w:rsidRPr="00C672A5" w:rsidTr="00AD26B6">
        <w:trPr>
          <w:trHeight w:val="297"/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3) η εντοπιότητα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τέσσερις (4)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4) οι οικογενειακοί λόγοι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έγγαμοι εκπαιδευτικοί</w:t>
            </w:r>
          </w:p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ή διαζευγμένοι ή σε διάσταση γονείς εκπαιδευτικοί στους οποίους έχει ανατεθεί νόμιμα η επιμέλεια άγαμων ανήλικων ή σπουδαζόντων παιδιών (φυσικών, θετών ή αναγνωρισμένων).</w:t>
            </w:r>
            <w:r w:rsidR="00C672A5" w:rsidRPr="00C672A5">
              <w:rPr>
                <w:rFonts w:ascii="Verdana" w:hAnsi="Verdana"/>
                <w:color w:val="0C231A"/>
                <w:sz w:val="16"/>
                <w:szCs w:val="16"/>
              </w:rPr>
              <w:t>*</w:t>
            </w:r>
            <w:r w:rsidR="00C672A5" w:rsidRPr="00C672A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72A5" w:rsidRPr="00C672A5">
              <w:rPr>
                <w:rFonts w:ascii="Verdana" w:hAnsi="Verdana"/>
                <w:sz w:val="16"/>
                <w:szCs w:val="16"/>
              </w:rPr>
              <w:t>Μονάδες γάμου και τέκνων λαμβάνουν και οι εκπαιδευτικοί που έχουν συνάψει σύμφωνο συμβίωσης.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τέσσερις (4)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σε χηρεία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τέσσερις (4)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σε χηρεία με ανήλικο ή τέκνο που σπουδάζει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Δώδεκα  (12)</w:t>
            </w:r>
          </w:p>
        </w:tc>
      </w:tr>
      <w:tr w:rsidR="004E56C6" w:rsidRPr="00C672A5" w:rsidTr="00AD26B6">
        <w:trPr>
          <w:trHeight w:val="748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με μονογονεϊκή οικογένεια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right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 xml:space="preserve">έξι (6) για παιδί </w:t>
            </w:r>
            <w:r w:rsidR="00A46428"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 xml:space="preserve">άγαμο, </w:t>
            </w: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ανήλικο ή που σπουδάζει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πρώτο παιδί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πέντε (5)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δεύτερο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έξι (6)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τρίτο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οκτώ (8)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για κάθε ένα από τα υπόλοιπα παιδιά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δέκα (10)</w:t>
            </w:r>
          </w:p>
        </w:tc>
      </w:tr>
      <w:tr w:rsidR="004E56C6" w:rsidRPr="00C672A5" w:rsidTr="00AD26B6">
        <w:trPr>
          <w:trHeight w:val="1631"/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5) Σοβαροί λόγοι υγείας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α. των ίδιων των εκπαιδευτικών, των παιδιών ή των συζύγων τους</w:t>
            </w:r>
          </w:p>
          <w:p w:rsidR="004E56C6" w:rsidRPr="00C672A5" w:rsidRDefault="004E56C6" w:rsidP="00AD26B6">
            <w:pPr>
              <w:numPr>
                <w:ilvl w:val="0"/>
                <w:numId w:val="1"/>
              </w:numPr>
              <w:spacing w:before="100" w:after="100"/>
              <w:ind w:left="960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για ποσοστό αναπηρίας 50-66% </w:t>
            </w:r>
          </w:p>
          <w:p w:rsidR="004E56C6" w:rsidRPr="00C672A5" w:rsidRDefault="004E56C6" w:rsidP="00AD26B6">
            <w:pPr>
              <w:numPr>
                <w:ilvl w:val="0"/>
                <w:numId w:val="1"/>
              </w:numPr>
              <w:spacing w:before="100" w:after="100"/>
              <w:ind w:left="960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για ποσοστό 67-79% και </w:t>
            </w:r>
          </w:p>
          <w:p w:rsidR="004E56C6" w:rsidRPr="00C672A5" w:rsidRDefault="004E56C6" w:rsidP="00AD26B6">
            <w:pPr>
              <w:numPr>
                <w:ilvl w:val="0"/>
                <w:numId w:val="1"/>
              </w:numPr>
              <w:spacing w:before="100" w:after="100"/>
              <w:ind w:left="960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για ποσοστό 80% και άνω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color w:val="0C231A"/>
                <w:sz w:val="16"/>
                <w:szCs w:val="16"/>
              </w:rPr>
            </w:pPr>
          </w:p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· μονάδες  5</w:t>
            </w: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br/>
              <w:t>· μονάδες  20</w:t>
            </w: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br/>
              <w:t>· μονάδες  30</w:t>
            </w:r>
          </w:p>
        </w:tc>
      </w:tr>
      <w:tr w:rsidR="004E56C6" w:rsidRPr="00C672A5" w:rsidTr="00AD26B6">
        <w:trPr>
          <w:trHeight w:val="1565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both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β. των γονέων τους που είναι δημότες από διετίας και διαμένουν σε δήμο της περιοχής όπου ζητείται η απόσπαση:   για ποσοστό αναπηρίας 50-66% και </w:t>
            </w:r>
          </w:p>
          <w:p w:rsidR="004E56C6" w:rsidRPr="00C672A5" w:rsidRDefault="004E56C6" w:rsidP="00AD26B6">
            <w:pPr>
              <w:numPr>
                <w:ilvl w:val="0"/>
                <w:numId w:val="2"/>
              </w:numPr>
              <w:spacing w:before="100" w:after="100"/>
              <w:ind w:left="960"/>
              <w:jc w:val="both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      για ποσοστό 67% και άνω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color w:val="0C231A"/>
                <w:sz w:val="16"/>
                <w:szCs w:val="16"/>
              </w:rPr>
            </w:pPr>
          </w:p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· μονάδα  1</w:t>
            </w: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br/>
              <w:t>· μονάδες  3</w:t>
            </w:r>
          </w:p>
        </w:tc>
      </w:tr>
      <w:tr w:rsidR="004E56C6" w:rsidRPr="00C672A5" w:rsidTr="00AD26B6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both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γ. αδελφών τους με ποσοστό αναπηρίας 67% και άνω, εφόσον έχουν με δικαστική απόφαση την επιμέλειά </w:t>
            </w:r>
            <w:r w:rsidR="00C672A5" w:rsidRPr="00C672A5">
              <w:rPr>
                <w:rFonts w:ascii="Verdana" w:hAnsi="Verdana"/>
                <w:color w:val="0C231A"/>
                <w:sz w:val="16"/>
                <w:szCs w:val="16"/>
              </w:rPr>
              <w:t>τους (δικαστικοί συμπαραστάτες)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μονάδες 5</w:t>
            </w:r>
          </w:p>
        </w:tc>
      </w:tr>
      <w:tr w:rsidR="004E56C6" w:rsidRPr="00C672A5" w:rsidTr="00AD26B6">
        <w:trPr>
          <w:trHeight w:val="770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6C6" w:rsidRPr="00C672A5" w:rsidRDefault="004E56C6" w:rsidP="00AD26B6">
            <w:pPr>
              <w:rPr>
                <w:rFonts w:ascii="Verdana" w:hAnsi="Verdana"/>
                <w:color w:val="0C231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C672A5">
            <w:pPr>
              <w:pStyle w:val="Web6"/>
              <w:jc w:val="both"/>
              <w:rPr>
                <w:rFonts w:ascii="Verdana" w:hAnsi="Verdana"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δ) η θεραπεία για εξωσωματική γονιμοποίηση </w:t>
            </w:r>
            <w:r w:rsidR="00C672A5" w:rsidRPr="00C672A5">
              <w:rPr>
                <w:rFonts w:ascii="Verdana" w:hAnsi="Verdana"/>
                <w:color w:val="0C231A"/>
                <w:sz w:val="16"/>
                <w:szCs w:val="16"/>
              </w:rPr>
              <w:t>*</w:t>
            </w:r>
            <w:r w:rsidR="00C672A5" w:rsidRPr="00C672A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672A5" w:rsidRPr="00C672A5">
              <w:rPr>
                <w:rFonts w:ascii="Verdana" w:hAnsi="Verdana"/>
                <w:bCs/>
                <w:sz w:val="16"/>
                <w:szCs w:val="16"/>
              </w:rPr>
              <w:t>με</w:t>
            </w:r>
            <w:r w:rsidR="00C672A5" w:rsidRPr="00C672A5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 w:rsidR="00C672A5" w:rsidRPr="00C672A5">
              <w:rPr>
                <w:rFonts w:ascii="Verdana" w:hAnsi="Verdana"/>
                <w:sz w:val="16"/>
                <w:szCs w:val="16"/>
              </w:rPr>
              <w:t>βεβαίωση από Ειδικό Κέντρο Εξωσωματικής   Γονιμοποίησης δημόσιο ή ιδιωτικό</w:t>
            </w:r>
            <w:r w:rsidR="00C672A5"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 </w:t>
            </w:r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(τη </w:t>
            </w:r>
            <w:proofErr w:type="spellStart"/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>μοριοδότηση</w:t>
            </w:r>
            <w:proofErr w:type="spellEnd"/>
            <w:r w:rsidRPr="00C672A5">
              <w:rPr>
                <w:rFonts w:ascii="Verdana" w:hAnsi="Verdana"/>
                <w:color w:val="0C231A"/>
                <w:sz w:val="16"/>
                <w:szCs w:val="16"/>
              </w:rPr>
              <w:t xml:space="preserve"> αυτή λαμβάνουν και οι σύζυγοι των εκπαιδευτικών).</w:t>
            </w:r>
            <w:r w:rsidR="00C672A5">
              <w:rPr>
                <w:rFonts w:ascii="Verdana" w:hAnsi="Verdana"/>
                <w:color w:val="0C231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6C6" w:rsidRPr="00C672A5" w:rsidRDefault="004E56C6" w:rsidP="00AD26B6">
            <w:pPr>
              <w:pStyle w:val="Web6"/>
              <w:jc w:val="center"/>
              <w:rPr>
                <w:rFonts w:ascii="Verdana" w:hAnsi="Verdana"/>
                <w:b/>
                <w:color w:val="0C231A"/>
                <w:sz w:val="16"/>
                <w:szCs w:val="16"/>
              </w:rPr>
            </w:pPr>
            <w:r w:rsidRPr="00C672A5">
              <w:rPr>
                <w:rFonts w:ascii="Verdana" w:hAnsi="Verdana"/>
                <w:b/>
                <w:color w:val="0C231A"/>
                <w:sz w:val="16"/>
                <w:szCs w:val="16"/>
              </w:rPr>
              <w:t>μονάδες 3</w:t>
            </w:r>
          </w:p>
        </w:tc>
      </w:tr>
    </w:tbl>
    <w:p w:rsidR="00200E07" w:rsidRDefault="00200E07"/>
    <w:sectPr w:rsidR="00200E07" w:rsidSect="00AD26B6">
      <w:pgSz w:w="11907" w:h="16840" w:code="9"/>
      <w:pgMar w:top="0" w:right="964" w:bottom="567" w:left="851" w:header="720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4C30087D"/>
    <w:multiLevelType w:val="multilevel"/>
    <w:tmpl w:val="BCBABD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14C23"/>
    <w:multiLevelType w:val="multilevel"/>
    <w:tmpl w:val="3072E1D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E6E68"/>
    <w:multiLevelType w:val="hybridMultilevel"/>
    <w:tmpl w:val="D8EC988E"/>
    <w:lvl w:ilvl="0" w:tplc="0408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56C6"/>
    <w:rsid w:val="00057840"/>
    <w:rsid w:val="00120996"/>
    <w:rsid w:val="00200E07"/>
    <w:rsid w:val="003D4ED4"/>
    <w:rsid w:val="00445C4E"/>
    <w:rsid w:val="00452B16"/>
    <w:rsid w:val="004E56C6"/>
    <w:rsid w:val="004F3841"/>
    <w:rsid w:val="00533387"/>
    <w:rsid w:val="007F54EA"/>
    <w:rsid w:val="00A46428"/>
    <w:rsid w:val="00AD26B6"/>
    <w:rsid w:val="00BC45FE"/>
    <w:rsid w:val="00C672A5"/>
    <w:rsid w:val="00DB28F6"/>
    <w:rsid w:val="00E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671A4A1-125C-45D0-876A-5032A127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BC45F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45F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BC45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BC45F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BC45F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BC45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BC45F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BC45F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BC45F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45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C4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C45F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BC45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rsid w:val="00BC45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rsid w:val="00BC45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rsid w:val="00BC45F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rsid w:val="00BC45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BC45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C45F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C45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45F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Char0">
    <w:name w:val="Υπότιτλος Char"/>
    <w:basedOn w:val="a0"/>
    <w:link w:val="a4"/>
    <w:uiPriority w:val="11"/>
    <w:rsid w:val="00BC45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qFormat/>
    <w:rsid w:val="00BC45FE"/>
    <w:rPr>
      <w:b/>
      <w:bCs/>
    </w:rPr>
  </w:style>
  <w:style w:type="character" w:styleId="a6">
    <w:name w:val="Emphasis"/>
    <w:uiPriority w:val="20"/>
    <w:qFormat/>
    <w:rsid w:val="00BC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45FE"/>
  </w:style>
  <w:style w:type="paragraph" w:styleId="a8">
    <w:name w:val="List Paragraph"/>
    <w:basedOn w:val="a"/>
    <w:uiPriority w:val="34"/>
    <w:qFormat/>
    <w:rsid w:val="00BC45FE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C45FE"/>
    <w:pPr>
      <w:spacing w:before="200"/>
      <w:ind w:left="360" w:right="360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BC45F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Έντονο απόσπασμα Char"/>
    <w:basedOn w:val="a0"/>
    <w:link w:val="aa"/>
    <w:uiPriority w:val="30"/>
    <w:rsid w:val="00BC45FE"/>
    <w:rPr>
      <w:b/>
      <w:bCs/>
      <w:i/>
      <w:iCs/>
    </w:rPr>
  </w:style>
  <w:style w:type="character" w:styleId="ab">
    <w:name w:val="Subtle Emphasis"/>
    <w:uiPriority w:val="19"/>
    <w:qFormat/>
    <w:rsid w:val="00BC45FE"/>
    <w:rPr>
      <w:i/>
      <w:iCs/>
    </w:rPr>
  </w:style>
  <w:style w:type="character" w:styleId="ac">
    <w:name w:val="Intense Emphasis"/>
    <w:uiPriority w:val="21"/>
    <w:qFormat/>
    <w:rsid w:val="00BC45FE"/>
    <w:rPr>
      <w:b/>
      <w:bCs/>
    </w:rPr>
  </w:style>
  <w:style w:type="character" w:styleId="ad">
    <w:name w:val="Subtle Reference"/>
    <w:uiPriority w:val="31"/>
    <w:qFormat/>
    <w:rsid w:val="00BC45FE"/>
    <w:rPr>
      <w:smallCaps/>
    </w:rPr>
  </w:style>
  <w:style w:type="character" w:styleId="ae">
    <w:name w:val="Intense Reference"/>
    <w:uiPriority w:val="32"/>
    <w:qFormat/>
    <w:rsid w:val="00BC45FE"/>
    <w:rPr>
      <w:smallCaps/>
      <w:spacing w:val="5"/>
      <w:u w:val="single"/>
    </w:rPr>
  </w:style>
  <w:style w:type="character" w:styleId="af">
    <w:name w:val="Book Title"/>
    <w:uiPriority w:val="33"/>
    <w:qFormat/>
    <w:rsid w:val="00BC45F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45FE"/>
    <w:pPr>
      <w:outlineLvl w:val="9"/>
    </w:pPr>
  </w:style>
  <w:style w:type="paragraph" w:styleId="Web">
    <w:name w:val="Normal (Web)"/>
    <w:basedOn w:val="a"/>
    <w:rsid w:val="004E56C6"/>
    <w:pPr>
      <w:spacing w:before="120" w:after="100" w:afterAutospacing="1"/>
      <w:ind w:firstLine="360"/>
      <w:jc w:val="both"/>
    </w:pPr>
  </w:style>
  <w:style w:type="paragraph" w:customStyle="1" w:styleId="Web6">
    <w:name w:val="Κανονικό (Web)6"/>
    <w:basedOn w:val="a"/>
    <w:rsid w:val="004E56C6"/>
    <w:pPr>
      <w:spacing w:before="100" w:after="100"/>
      <w:ind w:left="100" w:right="100"/>
    </w:pPr>
  </w:style>
  <w:style w:type="paragraph" w:styleId="af1">
    <w:name w:val="Balloon Text"/>
    <w:basedOn w:val="a"/>
    <w:link w:val="Char3"/>
    <w:uiPriority w:val="99"/>
    <w:semiHidden/>
    <w:unhideWhenUsed/>
    <w:rsid w:val="00445C4E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445C4E"/>
    <w:rPr>
      <w:rFonts w:ascii="Segoe UI" w:eastAsia="Times New Roman" w:hAnsi="Segoe UI" w:cs="Segoe UI"/>
      <w:sz w:val="18"/>
      <w:szCs w:val="18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ΔΔΑΝΑΤ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ΠΥΣΔΕ</dc:creator>
  <cp:keywords/>
  <dc:description/>
  <cp:lastModifiedBy>Χρήστης των Windows</cp:lastModifiedBy>
  <cp:revision>11</cp:revision>
  <cp:lastPrinted>2021-05-26T12:09:00Z</cp:lastPrinted>
  <dcterms:created xsi:type="dcterms:W3CDTF">2016-06-24T06:05:00Z</dcterms:created>
  <dcterms:modified xsi:type="dcterms:W3CDTF">2022-05-26T06:17:00Z</dcterms:modified>
</cp:coreProperties>
</file>